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FA7" w:rsidRDefault="00C150A7">
      <w:pPr>
        <w:spacing w:after="260" w:line="259" w:lineRule="auto"/>
        <w:ind w:left="0" w:right="6" w:firstLine="0"/>
        <w:jc w:val="center"/>
      </w:pPr>
      <w:r>
        <w:rPr>
          <w:b/>
          <w:sz w:val="28"/>
        </w:rPr>
        <w:t xml:space="preserve">Політика конфіденційності </w:t>
      </w:r>
    </w:p>
    <w:p w:rsidR="00CE1FA7" w:rsidRDefault="00C150A7">
      <w:pPr>
        <w:ind w:left="-5" w:right="1"/>
      </w:pPr>
      <w:r>
        <w:t xml:space="preserve">Адміністрація інтернет-магазину cityzen.com.ua приділяє значну увагу захисту персональних даних своїх Користувачів. Користувачі сайту </w:t>
      </w:r>
      <w:hyperlink r:id="rId5" w:history="1">
        <w:r>
          <w:rPr>
            <w:rStyle w:val="a3"/>
          </w:rPr>
          <w:t xml:space="preserve"> (kilinskirestaurant.com)</w:t>
        </w:r>
      </w:hyperlink>
      <w:r>
        <w:t xml:space="preserve"> (далі – Сайт) можуть переглядати товари </w:t>
      </w:r>
      <w:r>
        <w:t xml:space="preserve">та інші сторінки Сайту, не повідомляючи про себе жодних персональних даних. Однак, для надання послуг, пов'язаних з купівлею товарів, представлених на Сайті, нам потрібні Ваші контактні дані. </w:t>
      </w:r>
    </w:p>
    <w:p w:rsidR="00CE1FA7" w:rsidRDefault="00C150A7">
      <w:pPr>
        <w:spacing w:after="296"/>
        <w:ind w:left="-5" w:right="1"/>
      </w:pPr>
      <w:r>
        <w:t>Прохання до Користувачів Сайту ознайомитися з наведеною нижче і</w:t>
      </w:r>
      <w:r>
        <w:t xml:space="preserve">нформацією та врахувати те, що час від часу положення Політики конфіденційності можуть змінюватися, тому потрібно періодично перевіряти їх. </w:t>
      </w:r>
    </w:p>
    <w:p w:rsidR="00CE1FA7" w:rsidRDefault="00C150A7">
      <w:pPr>
        <w:pStyle w:val="1"/>
        <w:ind w:left="244" w:hanging="244"/>
      </w:pPr>
      <w:r>
        <w:t>ЗАГАЛЬНІ ПОЛОЖЕННЯ</w:t>
      </w:r>
      <w:r>
        <w:rPr>
          <w:b w:val="0"/>
        </w:rPr>
        <w:t xml:space="preserve">  </w:t>
      </w:r>
    </w:p>
    <w:p w:rsidR="00CE1FA7" w:rsidRDefault="00C150A7">
      <w:pPr>
        <w:ind w:left="-5" w:right="1"/>
      </w:pPr>
      <w:r>
        <w:t>1.1. Ця Політика конфіденційності розроблена у відповідності до діючого законодавства України,</w:t>
      </w:r>
      <w:r>
        <w:t xml:space="preserve"> в тому числі, але не виключно, Закону України «Про захист персональних даних» від 01 червня 2010 року № 2297-VI щодо Користувачів Сайту </w:t>
      </w:r>
      <w:hyperlink r:id="rId6" w:history="1">
        <w:r>
          <w:rPr>
            <w:rStyle w:val="a3"/>
          </w:rPr>
          <w:t>(kilinskirestaurant.com)</w:t>
        </w:r>
      </w:hyperlink>
      <w:r w:rsidRPr="00C150A7">
        <w:t xml:space="preserve"> </w:t>
      </w:r>
      <w:r>
        <w:t>і</w:t>
      </w:r>
      <w:r>
        <w:t xml:space="preserve"> встановлює порядок отримання, збору, накопичення, зберігання, обробки, використання, забезпече</w:t>
      </w:r>
      <w:r>
        <w:t xml:space="preserve">ння захисту і розкриття персональних даних Користувачів Сайту. </w:t>
      </w:r>
    </w:p>
    <w:p w:rsidR="00CE1FA7" w:rsidRDefault="00C150A7">
      <w:pPr>
        <w:ind w:left="-5" w:right="1"/>
      </w:pPr>
      <w:r>
        <w:t xml:space="preserve">1.2. Політика конфіденційності Сайту діє відносно всієї інформації, яку ми отримуємо про Користувача під час користування Сайтом. </w:t>
      </w:r>
    </w:p>
    <w:p w:rsidR="00CE1FA7" w:rsidRDefault="00C150A7">
      <w:pPr>
        <w:ind w:left="-5" w:right="1"/>
      </w:pPr>
      <w:r>
        <w:t>1.3. В положеннях Політики конфіденційності детально описано,</w:t>
      </w:r>
      <w:r>
        <w:t xml:space="preserve"> яку інформацію про Користувача ми можемо запрошувати; як ми її використовуємо, зберігаємо і захищаємо. </w:t>
      </w:r>
    </w:p>
    <w:p w:rsidR="00CE1FA7" w:rsidRDefault="00C150A7">
      <w:pPr>
        <w:spacing w:after="181" w:line="324" w:lineRule="auto"/>
        <w:ind w:left="-5" w:right="1"/>
      </w:pPr>
      <w:r>
        <w:t>1.4. Використання Користувачем Сайту для замовлення товару означає згоду з цією Політикою конфіденційності та умовами обробки персональних даних Корист</w:t>
      </w:r>
      <w:r>
        <w:t xml:space="preserve">увача. 1.5. Дійсна Політика конфіденційності застосовується лише до Сайту </w:t>
      </w:r>
      <w:hyperlink r:id="rId7" w:history="1">
        <w:r>
          <w:rPr>
            <w:rStyle w:val="a3"/>
          </w:rPr>
          <w:t>(kilinskirestaurant.com)</w:t>
        </w:r>
      </w:hyperlink>
      <w:r>
        <w:t>. Інтернет-магазин не контролює і не несе відповідальність за сайти третіх осіб, на які Користувач може перейти по посиланнях, що можуть бути доступними на Сайт</w:t>
      </w:r>
      <w:r>
        <w:t>і інтернет</w:t>
      </w:r>
      <w:r w:rsidRPr="00C150A7">
        <w:rPr>
          <w:lang w:val="ru-RU"/>
        </w:rPr>
        <w:t xml:space="preserve"> </w:t>
      </w:r>
      <w:r>
        <w:t xml:space="preserve">магазину. </w:t>
      </w:r>
    </w:p>
    <w:p w:rsidR="00CE1FA7" w:rsidRDefault="00C150A7">
      <w:pPr>
        <w:ind w:left="-5" w:right="1"/>
      </w:pPr>
      <w:r>
        <w:t xml:space="preserve">1.6. Адміністрація Сайту не перевіряє достовірність персональних даних, що надаються Користувачем Сайту інтернет-магазину. </w:t>
      </w:r>
    </w:p>
    <w:p w:rsidR="00CE1FA7" w:rsidRDefault="00C150A7">
      <w:pPr>
        <w:spacing w:after="307" w:line="259" w:lineRule="auto"/>
        <w:ind w:left="0" w:right="0" w:firstLine="0"/>
        <w:jc w:val="left"/>
      </w:pPr>
      <w:r>
        <w:t xml:space="preserve">  </w:t>
      </w:r>
    </w:p>
    <w:p w:rsidR="00CE1FA7" w:rsidRDefault="00C150A7">
      <w:pPr>
        <w:pStyle w:val="1"/>
        <w:ind w:left="244" w:right="11" w:hanging="244"/>
      </w:pPr>
      <w:r>
        <w:t>ПРЕДМЕТ ПОЛІТИКИ КОНФІДЕНЦІЙНОСТІ</w:t>
      </w:r>
      <w:r>
        <w:rPr>
          <w:b w:val="0"/>
        </w:rPr>
        <w:t xml:space="preserve"> </w:t>
      </w:r>
    </w:p>
    <w:p w:rsidR="00CE1FA7" w:rsidRDefault="00C150A7">
      <w:pPr>
        <w:spacing w:after="304" w:line="259" w:lineRule="auto"/>
        <w:ind w:left="51" w:right="0" w:firstLine="0"/>
        <w:jc w:val="center"/>
      </w:pPr>
      <w:r>
        <w:t xml:space="preserve">  </w:t>
      </w:r>
    </w:p>
    <w:p w:rsidR="00CE1FA7" w:rsidRDefault="00C150A7">
      <w:pPr>
        <w:ind w:left="-5" w:right="1"/>
      </w:pPr>
      <w:r>
        <w:t>2.1. Дійсна Політика конфіденційності встановлює зобов'язання адмініст</w:t>
      </w:r>
      <w:r>
        <w:t>рації Сайту інтернет</w:t>
      </w:r>
      <w:r w:rsidRPr="00C150A7">
        <w:t xml:space="preserve"> </w:t>
      </w:r>
      <w:r>
        <w:t xml:space="preserve">магазину щодо нерозголошення та забезпечення режиму захисту конфіденційності </w:t>
      </w:r>
      <w:r>
        <w:lastRenderedPageBreak/>
        <w:t>персональних даних, які Користувач повинен за вимогою надати адміністрації Сайту при реєстрації на Сайті інтернет-магазину або при оформленні замовлення для пр</w:t>
      </w:r>
      <w:r>
        <w:t xml:space="preserve">идбання товару. </w:t>
      </w:r>
    </w:p>
    <w:p w:rsidR="00CE1FA7" w:rsidRDefault="00C150A7">
      <w:pPr>
        <w:spacing w:after="285"/>
        <w:ind w:left="-5" w:right="1"/>
      </w:pPr>
      <w:r>
        <w:t xml:space="preserve">2.2. Персональні дані, дозволені до обробки в рамках цієї Політики конфіденційності, надаються Користувачем шляхом заповнення реєстраційної форми на Сайті інтернет-магазину в розділі про реєстрацію і включають в себе наступну інформацію: </w:t>
      </w:r>
    </w:p>
    <w:p w:rsidR="00CE1FA7" w:rsidRDefault="00C150A7">
      <w:pPr>
        <w:spacing w:after="294"/>
        <w:ind w:left="-5" w:right="1"/>
      </w:pPr>
      <w:r>
        <w:t xml:space="preserve">2.2.1. прізвище, ім’я Користувача; </w:t>
      </w:r>
    </w:p>
    <w:p w:rsidR="00CE1FA7" w:rsidRDefault="00C150A7">
      <w:pPr>
        <w:spacing w:after="7" w:line="515" w:lineRule="auto"/>
        <w:ind w:left="-5" w:right="4980"/>
      </w:pPr>
      <w:r>
        <w:t>2.2.2. контактний телефон Користувача; 2.2.3. адреса електронної пошти (e-</w:t>
      </w:r>
      <w:proofErr w:type="spellStart"/>
      <w:r>
        <w:t>mail</w:t>
      </w:r>
      <w:proofErr w:type="spellEnd"/>
      <w:r>
        <w:t xml:space="preserve">); </w:t>
      </w:r>
    </w:p>
    <w:p w:rsidR="00CE1FA7" w:rsidRDefault="00C150A7">
      <w:pPr>
        <w:ind w:left="-5" w:right="1"/>
      </w:pPr>
      <w:r>
        <w:t xml:space="preserve">2.2.4. адреса доставки товару. </w:t>
      </w:r>
    </w:p>
    <w:p w:rsidR="00CE1FA7" w:rsidRDefault="00C150A7">
      <w:pPr>
        <w:spacing w:after="293"/>
        <w:ind w:left="-5" w:right="1"/>
      </w:pPr>
      <w:r>
        <w:t>2.3. На реєстраційному бланку, який бачить Користувач на екрані, чітко зазначено, яка інформація необхідна</w:t>
      </w:r>
      <w:r>
        <w:t xml:space="preserve"> для реєстрації, а яка є необов’язковою і вказується лише за бажанням самого Користувача. </w:t>
      </w:r>
    </w:p>
    <w:p w:rsidR="00CE1FA7" w:rsidRDefault="00C150A7">
      <w:pPr>
        <w:spacing w:after="296"/>
        <w:ind w:left="-5" w:right="1"/>
      </w:pPr>
      <w:r>
        <w:t>2.4. Будь-яка інша персональна інформація, не обумовлена вище (історія покупок, браузери, що використовуються, і операційні системи тощо), підлягає надійному зберіга</w:t>
      </w:r>
      <w:r>
        <w:t xml:space="preserve">нню і нерозповсюдженню, за винятком випадків, передбачених в </w:t>
      </w:r>
      <w:proofErr w:type="spellStart"/>
      <w:r>
        <w:t>п.п</w:t>
      </w:r>
      <w:proofErr w:type="spellEnd"/>
      <w:r>
        <w:t xml:space="preserve">. 4.2 і 4.3 цієї Політики конфіденційності. </w:t>
      </w:r>
    </w:p>
    <w:p w:rsidR="00CE1FA7" w:rsidRDefault="00C150A7">
      <w:pPr>
        <w:pStyle w:val="1"/>
        <w:spacing w:after="299"/>
        <w:ind w:left="240" w:right="68" w:hanging="240"/>
      </w:pPr>
      <w:r>
        <w:t>МЕТА ЗБОРУ ПЕРСОНАЛЬНОЇ ІНФОРМАЦІЇ КОРИСТУВАЧА</w:t>
      </w:r>
      <w:r>
        <w:rPr>
          <w:b w:val="0"/>
        </w:rPr>
        <w:t xml:space="preserve">  </w:t>
      </w:r>
    </w:p>
    <w:p w:rsidR="00CE1FA7" w:rsidRDefault="00C150A7">
      <w:pPr>
        <w:spacing w:after="290"/>
        <w:ind w:left="-5" w:right="1"/>
      </w:pPr>
      <w:r>
        <w:t>3.1. Персональні дані Користувача адміністрація Сайту інтернет-магазину може використовувати з мет</w:t>
      </w:r>
      <w:r>
        <w:t xml:space="preserve">ою: </w:t>
      </w:r>
    </w:p>
    <w:p w:rsidR="00CE1FA7" w:rsidRDefault="00C150A7">
      <w:pPr>
        <w:spacing w:after="286"/>
        <w:ind w:left="-5" w:right="1"/>
      </w:pPr>
      <w:r>
        <w:t xml:space="preserve">3.1.1. Ідентифікації Користувача, зареєстрованого на Сайті інтернет-магазину, для оформлення замовлення і (або) укладення договору купівлі-продажу товару дистанційним способом з інтернет-магазином. </w:t>
      </w:r>
    </w:p>
    <w:p w:rsidR="00CE1FA7" w:rsidRDefault="00C150A7">
      <w:pPr>
        <w:ind w:left="-5" w:right="1"/>
      </w:pPr>
      <w:r>
        <w:t>3.1.2. Надання Користувачеві доступу до персоналізов</w:t>
      </w:r>
      <w:r>
        <w:t xml:space="preserve">аних ресурсів Сайту інтернет-магазину. </w:t>
      </w:r>
    </w:p>
    <w:p w:rsidR="00CE1FA7" w:rsidRDefault="00C150A7">
      <w:pPr>
        <w:spacing w:after="291"/>
        <w:ind w:left="-5" w:right="1"/>
      </w:pPr>
      <w:r>
        <w:t xml:space="preserve">3.1.3. Встановлення з Користувачем зворотного зв'язку, включаючи напрямок повідомлень, запитів, що стосуються використання Сайту інтернет-магазину, надання послуг, обробка запитів і заявок від Користувача. </w:t>
      </w:r>
    </w:p>
    <w:p w:rsidR="00CE1FA7" w:rsidRDefault="00C150A7">
      <w:pPr>
        <w:ind w:left="-5" w:right="1"/>
      </w:pPr>
      <w:r>
        <w:t>3.1.4. Пі</w:t>
      </w:r>
      <w:r>
        <w:t xml:space="preserve">дтвердження достовірності та повноти персональних даних, наданих Користувачем. </w:t>
      </w:r>
    </w:p>
    <w:p w:rsidR="00CE1FA7" w:rsidRDefault="00C150A7">
      <w:pPr>
        <w:spacing w:after="290"/>
        <w:ind w:left="-5" w:right="1"/>
      </w:pPr>
      <w:r>
        <w:t xml:space="preserve">3.1.5. Створення облікового запису для здійснення покупок, якщо Користувач дав згоду на створення облікового запису. </w:t>
      </w:r>
    </w:p>
    <w:p w:rsidR="00CE1FA7" w:rsidRDefault="00C150A7">
      <w:pPr>
        <w:spacing w:after="293"/>
        <w:ind w:left="-5" w:right="1"/>
      </w:pPr>
      <w:r>
        <w:lastRenderedPageBreak/>
        <w:t>3.1.6. Повідомлення Користувача Сайту інтернет-магазину пр</w:t>
      </w:r>
      <w:r>
        <w:t xml:space="preserve">о стан замовлення. </w:t>
      </w:r>
    </w:p>
    <w:p w:rsidR="00CE1FA7" w:rsidRDefault="00C150A7">
      <w:pPr>
        <w:ind w:left="-5" w:right="1"/>
      </w:pPr>
      <w:r>
        <w:t xml:space="preserve">3.1.7. Обробки і отримання платежів від Користувача. </w:t>
      </w:r>
    </w:p>
    <w:p w:rsidR="00CE1FA7" w:rsidRDefault="00C150A7">
      <w:pPr>
        <w:ind w:left="-5" w:right="1"/>
      </w:pPr>
      <w:r>
        <w:t xml:space="preserve">3.1.8. Надання Користувачеві ефективної клієнтської і технічної підтримки при виникненні проблем, пов'язаних з використанням Сайту. </w:t>
      </w:r>
    </w:p>
    <w:p w:rsidR="00CE1FA7" w:rsidRDefault="00C150A7">
      <w:pPr>
        <w:spacing w:after="299"/>
        <w:ind w:left="-5" w:right="1"/>
      </w:pPr>
      <w:r>
        <w:t xml:space="preserve">3.1.9. </w:t>
      </w:r>
      <w:r>
        <w:t>Надання Користувачеві з його згоди, оновлень щодо асортименту товару, спеціальних пропозицій, інформації про ціни, розсилки новин та інших відомостей від імені інтернет</w:t>
      </w:r>
      <w:r w:rsidRPr="00C150A7">
        <w:t xml:space="preserve"> </w:t>
      </w:r>
      <w:r>
        <w:t xml:space="preserve">магазину або від імені партнерів інтернет-магазину.  </w:t>
      </w:r>
    </w:p>
    <w:p w:rsidR="00CE1FA7" w:rsidRDefault="00C150A7">
      <w:pPr>
        <w:pStyle w:val="1"/>
        <w:spacing w:after="299"/>
        <w:ind w:left="244" w:right="14" w:hanging="244"/>
      </w:pPr>
      <w:r>
        <w:t>СПОСОБИ І ТЕРМІНИ ОБРОБКИ ПЕРСОНАЛ</w:t>
      </w:r>
      <w:r>
        <w:t>ЬНОЇ ІНФОРМАЦІЇ</w:t>
      </w:r>
      <w:r>
        <w:rPr>
          <w:b w:val="0"/>
        </w:rPr>
        <w:t xml:space="preserve"> </w:t>
      </w:r>
    </w:p>
    <w:p w:rsidR="00CE1FA7" w:rsidRDefault="00C150A7">
      <w:pPr>
        <w:ind w:left="-5" w:right="1"/>
      </w:pPr>
      <w:r>
        <w:t>4.1. Обробка персональних даних Користувача здійснюється без обмеження терміну, будь</w:t>
      </w:r>
      <w:r w:rsidRPr="00C150A7">
        <w:rPr>
          <w:lang w:val="ru-RU"/>
        </w:rPr>
        <w:t>-</w:t>
      </w:r>
      <w:r>
        <w:t>яким законним способом, в тому числі, в інформаційних системах персональних даних з використанням засобів автоматизації або без використання таких засобів.</w:t>
      </w:r>
      <w:r>
        <w:t xml:space="preserve"> </w:t>
      </w:r>
    </w:p>
    <w:p w:rsidR="00CE1FA7" w:rsidRDefault="00C150A7">
      <w:pPr>
        <w:ind w:left="-5" w:right="1"/>
      </w:pPr>
      <w:r>
        <w:t>4.2. Користувач погоджується з тим, що адміністрація Сайту має право передавати персональні дані третім особам, зокрема, кур'єрським службам, організаціями поштового зв'язку, операторам електрозв'язку, виключно з метою виконання замовлення Користувача, о</w:t>
      </w:r>
      <w:r>
        <w:t xml:space="preserve">формленого на Сайті інтернет-магазину, включаючи доставку товару. </w:t>
      </w:r>
    </w:p>
    <w:p w:rsidR="00CE1FA7" w:rsidRDefault="00C150A7">
      <w:pPr>
        <w:ind w:left="-5" w:right="1"/>
      </w:pPr>
      <w:r>
        <w:t xml:space="preserve">4.3. Персональні дані Користувача можуть бути передані уповноваженим органам державної влади України тільки на підставах та в порядку, встановленим законодавством України. </w:t>
      </w:r>
    </w:p>
    <w:p w:rsidR="00CE1FA7" w:rsidRDefault="00C150A7">
      <w:pPr>
        <w:ind w:left="-5" w:right="1"/>
      </w:pPr>
      <w:r>
        <w:t xml:space="preserve">4.4. При втраті </w:t>
      </w:r>
      <w:r>
        <w:t xml:space="preserve">або розголошення персональних даних адміністрація Сайту інформує Користувача про втрату або розголошення персональних даних. </w:t>
      </w:r>
    </w:p>
    <w:p w:rsidR="00CE1FA7" w:rsidRDefault="00C150A7">
      <w:pPr>
        <w:ind w:left="-5" w:right="1"/>
      </w:pPr>
      <w:r>
        <w:t xml:space="preserve">4.5. Адміністрація Сайту вживає необхідних організаційних і технічних заходів для захисту персональної інформації Користувача від </w:t>
      </w:r>
      <w:r>
        <w:t xml:space="preserve">неправомірного або випадкового доступу, знищення, перекручення, блокування, копіювання, поширення, а також від інших неправомірних дій третіх осіб. </w:t>
      </w:r>
    </w:p>
    <w:p w:rsidR="00CE1FA7" w:rsidRDefault="00C150A7">
      <w:pPr>
        <w:spacing w:after="302"/>
        <w:ind w:left="-5" w:right="1"/>
      </w:pPr>
      <w:r>
        <w:t>4.6. Адміністрація Сайту спільно з Користувачем вживає всіх необхідних заходів щодо запобігання збиткам або</w:t>
      </w:r>
      <w:r>
        <w:t xml:space="preserve"> інших негативних наслідків, викликаних втратою або розголошенням персональних даних Користувача. </w:t>
      </w:r>
    </w:p>
    <w:p w:rsidR="00CE1FA7" w:rsidRDefault="00C150A7">
      <w:pPr>
        <w:pStyle w:val="1"/>
        <w:spacing w:after="298"/>
        <w:ind w:left="244" w:right="11" w:hanging="244"/>
      </w:pPr>
      <w:r>
        <w:t>ЗОБОВ'ЯЗАННЯ СТОРІН</w:t>
      </w:r>
      <w:r>
        <w:rPr>
          <w:b w:val="0"/>
        </w:rPr>
        <w:t xml:space="preserve"> </w:t>
      </w:r>
    </w:p>
    <w:p w:rsidR="00CE1FA7" w:rsidRDefault="00C150A7">
      <w:pPr>
        <w:spacing w:after="288"/>
        <w:ind w:left="-5" w:right="1"/>
      </w:pPr>
      <w:r>
        <w:t xml:space="preserve">5.1. Користувач зобов'язаний: </w:t>
      </w:r>
    </w:p>
    <w:p w:rsidR="00CE1FA7" w:rsidRDefault="00C150A7">
      <w:pPr>
        <w:ind w:left="-5" w:right="1"/>
      </w:pPr>
      <w:r>
        <w:t>5.1.1. Надати інформацію про персональні дані, необхідну для користування Сайтом інтерне</w:t>
      </w:r>
      <w:r>
        <w:t>т</w:t>
      </w:r>
      <w:r w:rsidRPr="00C150A7">
        <w:rPr>
          <w:lang w:val="ru-RU"/>
        </w:rPr>
        <w:t xml:space="preserve"> </w:t>
      </w:r>
      <w:r>
        <w:t xml:space="preserve">магазину. </w:t>
      </w:r>
    </w:p>
    <w:p w:rsidR="00CE1FA7" w:rsidRDefault="00C150A7">
      <w:pPr>
        <w:spacing w:after="290"/>
        <w:ind w:left="-5" w:right="1"/>
      </w:pPr>
      <w:r>
        <w:lastRenderedPageBreak/>
        <w:t>5.1.2</w:t>
      </w:r>
      <w:r>
        <w:t xml:space="preserve">. Оновити, доповнити надану інформацію про персональні дані в разі зміни даної інформації. </w:t>
      </w:r>
    </w:p>
    <w:p w:rsidR="00CE1FA7" w:rsidRDefault="00C150A7">
      <w:pPr>
        <w:ind w:left="-5" w:right="1"/>
      </w:pPr>
      <w:r>
        <w:t xml:space="preserve">5.2. Адміністрація Сайту зобов'язана: </w:t>
      </w:r>
    </w:p>
    <w:p w:rsidR="00CE1FA7" w:rsidRDefault="00C150A7">
      <w:pPr>
        <w:ind w:left="-5" w:right="1"/>
      </w:pPr>
      <w:r>
        <w:t xml:space="preserve">5.2.1. Використовувати отриману інформацію виключно для цілей, визначених цією Політикою конфіденційності. </w:t>
      </w:r>
    </w:p>
    <w:p w:rsidR="00CE1FA7" w:rsidRDefault="00C150A7">
      <w:pPr>
        <w:spacing w:after="201"/>
        <w:ind w:left="-5" w:right="1"/>
      </w:pPr>
      <w:r>
        <w:t xml:space="preserve">5.2.2. Забезпечити зберігання конфіденційної інформації в таємниці, не розголошувати без попередньої письмової згоди Користувача, а також не здійснювати продаж, обмін, опублікування, або розголошення іншими можливими способами переданих персональних даних </w:t>
      </w:r>
      <w:r>
        <w:t xml:space="preserve">Користувача, за винятком випадків, визначених цією Політикою конфіденційності та діючим законодавством України. </w:t>
      </w:r>
    </w:p>
    <w:p w:rsidR="00CE1FA7" w:rsidRDefault="00C150A7">
      <w:pPr>
        <w:spacing w:after="286"/>
        <w:ind w:left="-5" w:right="1"/>
      </w:pPr>
      <w:r>
        <w:t xml:space="preserve">5.2.3. Вживати заходів обережності для захисту конфіденційності персональних даних Користувача згідно з порядком, який зазвичай використовується для захисту такого роду інформації в існуючому діловому обороті. </w:t>
      </w:r>
    </w:p>
    <w:p w:rsidR="00CE1FA7" w:rsidRDefault="00C150A7">
      <w:pPr>
        <w:spacing w:after="303"/>
        <w:ind w:left="-5" w:right="1"/>
      </w:pPr>
      <w:r>
        <w:t>5.2.4. Здійснити блокування персональних дани</w:t>
      </w:r>
      <w:r>
        <w:t>х, що відносяться до відповідного Користувача, з моменту звернення або запиту Користувача або його законного представника або уповноваженого органу з захисту прав суб'єктів персональних даних на період перевірки, в разі виявлення недостовірних персональних</w:t>
      </w:r>
      <w:r>
        <w:t xml:space="preserve"> даних або неправомірних дій. </w:t>
      </w:r>
    </w:p>
    <w:p w:rsidR="00CE1FA7" w:rsidRDefault="00C150A7">
      <w:pPr>
        <w:pStyle w:val="1"/>
        <w:ind w:left="244" w:right="2" w:hanging="244"/>
      </w:pPr>
      <w:r>
        <w:t>ДОДАТКОВІ УМОВИ</w:t>
      </w:r>
      <w:r>
        <w:rPr>
          <w:b w:val="0"/>
        </w:rPr>
        <w:t xml:space="preserve"> </w:t>
      </w:r>
    </w:p>
    <w:p w:rsidR="00CE1FA7" w:rsidRDefault="00C150A7">
      <w:pPr>
        <w:spacing w:after="291"/>
        <w:ind w:left="-5" w:right="1"/>
      </w:pPr>
      <w:r>
        <w:t xml:space="preserve">6.1. Адміністрація Сайту має право вносити зміни в Політику конфіденційності без згоди Користувача, у тому числі, при зміні вимог законодавства України. </w:t>
      </w:r>
    </w:p>
    <w:p w:rsidR="00CE1FA7" w:rsidRDefault="00C150A7">
      <w:pPr>
        <w:ind w:left="-5" w:right="1"/>
      </w:pPr>
      <w:r>
        <w:t>6.2. Нова Політика конфіденційності вступає в силу з м</w:t>
      </w:r>
      <w:r>
        <w:t>оменту її розміщення на Сайті інтернет</w:t>
      </w:r>
      <w:r w:rsidRPr="00C150A7">
        <w:rPr>
          <w:lang w:val="ru-RU"/>
        </w:rPr>
        <w:t xml:space="preserve"> </w:t>
      </w:r>
      <w:r>
        <w:t xml:space="preserve">магазину, якщо інше не передбачено новою редакцією Політики конфіденційності. </w:t>
      </w:r>
      <w:bookmarkStart w:id="0" w:name="_GoBack"/>
      <w:bookmarkEnd w:id="0"/>
    </w:p>
    <w:p w:rsidR="00C150A7" w:rsidRPr="00C150A7" w:rsidRDefault="00C150A7" w:rsidP="00C150A7">
      <w:pPr>
        <w:spacing w:after="294"/>
        <w:ind w:left="-5" w:right="1"/>
      </w:pPr>
      <w:r>
        <w:t xml:space="preserve">6.3. Всі пропозиції або питання щодо цієї Політики конфіденційності слід повідомляти на </w:t>
      </w:r>
      <w:proofErr w:type="spellStart"/>
      <w:r>
        <w:rPr>
          <w:lang w:val="en-US"/>
        </w:rPr>
        <w:t>Kilinskirestaurant</w:t>
      </w:r>
      <w:proofErr w:type="spellEnd"/>
      <w:r w:rsidRPr="00C150A7">
        <w:t>2017@</w:t>
      </w:r>
      <w:proofErr w:type="spellStart"/>
      <w:r>
        <w:rPr>
          <w:lang w:val="en-US"/>
        </w:rPr>
        <w:t>gmail</w:t>
      </w:r>
      <w:proofErr w:type="spellEnd"/>
      <w:r w:rsidRPr="00C150A7">
        <w:t>.</w:t>
      </w:r>
      <w:r>
        <w:rPr>
          <w:lang w:val="en-US"/>
        </w:rPr>
        <w:t>com</w:t>
      </w:r>
    </w:p>
    <w:p w:rsidR="00CE1FA7" w:rsidRDefault="00C150A7">
      <w:pPr>
        <w:ind w:left="-5" w:right="1"/>
      </w:pPr>
      <w:r>
        <w:t>6.4. Редакція діючої Політики конфіденційності від 29</w:t>
      </w:r>
      <w:r>
        <w:t xml:space="preserve"> січня 2023</w:t>
      </w:r>
      <w:r>
        <w:t xml:space="preserve"> року. </w:t>
      </w:r>
    </w:p>
    <w:sectPr w:rsidR="00CE1FA7">
      <w:pgSz w:w="12240" w:h="15840"/>
      <w:pgMar w:top="1180" w:right="841" w:bottom="1408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44792"/>
    <w:multiLevelType w:val="hybridMultilevel"/>
    <w:tmpl w:val="041C0FE2"/>
    <w:lvl w:ilvl="0" w:tplc="C4C423A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4AF828">
      <w:start w:val="1"/>
      <w:numFmt w:val="lowerLetter"/>
      <w:lvlText w:val="%2"/>
      <w:lvlJc w:val="left"/>
      <w:pPr>
        <w:ind w:left="3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74718A">
      <w:start w:val="1"/>
      <w:numFmt w:val="lowerRoman"/>
      <w:lvlText w:val="%3"/>
      <w:lvlJc w:val="left"/>
      <w:pPr>
        <w:ind w:left="4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28DD4E">
      <w:start w:val="1"/>
      <w:numFmt w:val="decimal"/>
      <w:lvlText w:val="%4"/>
      <w:lvlJc w:val="left"/>
      <w:pPr>
        <w:ind w:left="48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F48EDC">
      <w:start w:val="1"/>
      <w:numFmt w:val="lowerLetter"/>
      <w:lvlText w:val="%5"/>
      <w:lvlJc w:val="left"/>
      <w:pPr>
        <w:ind w:left="55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F4AA34">
      <w:start w:val="1"/>
      <w:numFmt w:val="lowerRoman"/>
      <w:lvlText w:val="%6"/>
      <w:lvlJc w:val="left"/>
      <w:pPr>
        <w:ind w:left="62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08BF78">
      <w:start w:val="1"/>
      <w:numFmt w:val="decimal"/>
      <w:lvlText w:val="%7"/>
      <w:lvlJc w:val="left"/>
      <w:pPr>
        <w:ind w:left="70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82153A">
      <w:start w:val="1"/>
      <w:numFmt w:val="lowerLetter"/>
      <w:lvlText w:val="%8"/>
      <w:lvlJc w:val="left"/>
      <w:pPr>
        <w:ind w:left="77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F831B6">
      <w:start w:val="1"/>
      <w:numFmt w:val="lowerRoman"/>
      <w:lvlText w:val="%9"/>
      <w:lvlJc w:val="left"/>
      <w:pPr>
        <w:ind w:left="84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A7"/>
    <w:rsid w:val="00C150A7"/>
    <w:rsid w:val="00CE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336E"/>
  <w15:docId w15:val="{C1061883-D9FD-42BB-B2A9-CDDF3E12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3" w:line="270" w:lineRule="auto"/>
      <w:ind w:left="10" w:right="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254"/>
      <w:ind w:left="10" w:right="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styleId="a3">
    <w:name w:val="Hyperlink"/>
    <w:basedOn w:val="a0"/>
    <w:uiPriority w:val="99"/>
    <w:semiHidden/>
    <w:unhideWhenUsed/>
    <w:rsid w:val="00C150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ilinskirestauran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linskirestaurant.com/" TargetMode="External"/><Relationship Id="rId5" Type="http://schemas.openxmlformats.org/officeDocument/2006/relationships/hyperlink" Target="https://www.kilinskirestaurant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5047</Words>
  <Characters>2878</Characters>
  <Application>Microsoft Office Word</Application>
  <DocSecurity>0</DocSecurity>
  <Lines>23</Lines>
  <Paragraphs>15</Paragraphs>
  <ScaleCrop>false</ScaleCrop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Волосова</dc:creator>
  <cp:keywords/>
  <cp:lastModifiedBy>Користувач</cp:lastModifiedBy>
  <cp:revision>3</cp:revision>
  <dcterms:created xsi:type="dcterms:W3CDTF">2023-01-29T16:50:00Z</dcterms:created>
  <dcterms:modified xsi:type="dcterms:W3CDTF">2023-01-29T16:50:00Z</dcterms:modified>
</cp:coreProperties>
</file>